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81 / 18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Rady Osiedla Zawadzkiego – Klonowica z dnia 28-08-2018 r.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EE4633">
      <w:pPr>
        <w:pStyle w:val="Tekstwstpniesformatowan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Dotyczy: opinii w sprawie wniosku Stowarzyszenia Mieszkańców Osiedla Klonowica Zawadzkiego Na Rzecz Rozwoju I Integracji dotyczącego bezprzetargowego wykupu gruntów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</w:t>
      </w:r>
      <w:r>
        <w:rPr>
          <w:rFonts w:ascii="Times New Roman" w:hAnsi="Times New Roman" w:cs="Times New Roman"/>
          <w:sz w:val="28"/>
          <w:szCs w:val="28"/>
        </w:rPr>
        <w:t xml:space="preserve">stawie § 6 pkt. 6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STATUTU OSIEDLA MIEJSKIEGO ZAWADZKIEGO-KLONOWICA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 do Uchwały Nr XXIX/778/17 Rady Miasta Szczecin z dnia 25 kwiecień 2017r.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OSIEDLA ZAWADZKIWEGO-KLONOWICA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uchwala, co następuje: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osiedla Zawadzkiego – Klonowi</w:t>
      </w:r>
      <w:r>
        <w:rPr>
          <w:rFonts w:ascii="Times New Roman" w:hAnsi="Times New Roman" w:cs="Times New Roman"/>
          <w:sz w:val="28"/>
          <w:szCs w:val="28"/>
        </w:rPr>
        <w:t xml:space="preserve">ca pozytywnie opiniuje wniosek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towarzyszenia Mieszkańców Osiedla Klonowica Zawadzkiego Na Rzecz Rozwoju I Integracji dotyczącego bezprzetargowego wykupu gruntów, działka 2/26,14/1,17/42,2/73,2/70 obręb 2008 Pogodno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2.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j</w:t>
      </w:r>
      <w:r>
        <w:rPr>
          <w:rFonts w:ascii="Times New Roman" w:hAnsi="Times New Roman" w:cs="Times New Roman"/>
          <w:sz w:val="28"/>
          <w:szCs w:val="28"/>
        </w:rPr>
        <w:t xml:space="preserve">ej podjęcia.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ind w:left="-495" w:right="-405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Uzasadnienie: Stowarzyszenie „SMOK” bierze czynny udział i  pomaga w rozwiązaniu wielu spraw osiedlowych. Inwestycja wybudowana ze środków własnych mieszkańców znacznie poprawiła estetykę osiedla.  </w:t>
      </w:r>
      <w:r>
        <w:rPr>
          <w:rFonts w:ascii="Verdana" w:hAnsi="Verdana" w:cs="Verdana"/>
          <w:sz w:val="24"/>
          <w:szCs w:val="24"/>
        </w:rPr>
        <w:t>Niepewność co dalszych losów trenów pod g</w:t>
      </w:r>
      <w:r>
        <w:rPr>
          <w:rFonts w:ascii="Verdana" w:hAnsi="Verdana" w:cs="Verdana"/>
          <w:sz w:val="24"/>
          <w:szCs w:val="24"/>
        </w:rPr>
        <w:t>arażami powoduje chęć wykupu gruntów pod garażami na własność co pozwoli na spokojny sen, oraz utrzymanie garażowisk w stanie dotychczasowym oraz dalsze inwestycje w infrastrukturę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4633">
      <w:pPr>
        <w:pStyle w:val="Tekstwstpniesformatowany"/>
        <w:jc w:val="center"/>
        <w:rPr>
          <w:rFonts w:ascii="Times New Roman" w:hAnsi="Times New Roman" w:cs="Times New Roman"/>
          <w:sz w:val="28"/>
          <w:szCs w:val="28"/>
        </w:rPr>
      </w:pPr>
    </w:p>
    <w:p w:rsidR="00EE4633" w:rsidRDefault="00EE4633">
      <w:pPr>
        <w:pStyle w:val="Tekstwstpniesformatowany"/>
      </w:pPr>
    </w:p>
    <w:sectPr w:rsidR="00EE4633">
      <w:pgSz w:w="11906" w:h="16838"/>
      <w:pgMar w:top="1134" w:right="746" w:bottom="1134" w:left="825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3020"/>
    <w:rsid w:val="00033020"/>
    <w:rsid w:val="00EE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Jersey</dc:creator>
  <cp:lastModifiedBy>Jersey</cp:lastModifiedBy>
  <cp:revision>2</cp:revision>
  <cp:lastPrinted>2018-04-20T05:35:00Z</cp:lastPrinted>
  <dcterms:created xsi:type="dcterms:W3CDTF">2018-11-25T05:45:00Z</dcterms:created>
  <dcterms:modified xsi:type="dcterms:W3CDTF">2018-11-25T05:45:00Z</dcterms:modified>
</cp:coreProperties>
</file>